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34" w:rsidRDefault="008A7D0F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756920" cy="895350"/>
            <wp:effectExtent l="0" t="0" r="0" b="0"/>
            <wp:docPr id="1" name="Imagem 2" descr="C:\Users\admin\Desktop\Logo U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admin\Desktop\Logo UF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E34" w:rsidRDefault="008A7D0F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SERVIÇO PÚBLICO FEDERAL</w:t>
      </w:r>
    </w:p>
    <w:p w:rsidR="00304E34" w:rsidRDefault="008A7D0F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304E34" w:rsidRDefault="008A7D0F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UNIVERSIDADE FEDERAL DE SERGIPE</w:t>
      </w:r>
    </w:p>
    <w:p w:rsidR="00304E34" w:rsidRDefault="00304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E34" w:rsidRDefault="00304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E34" w:rsidRDefault="008A7D0F">
      <w:pPr>
        <w:spacing w:after="0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DECLARAÇÃO DE ANUÊNCIA DA CHEFIA E DA REDISTRIBUIÇÃO DE ENCARGOS</w:t>
      </w:r>
    </w:p>
    <w:p w:rsidR="00304E34" w:rsidRDefault="008A7D0F">
      <w:pPr>
        <w:spacing w:after="0"/>
        <w:jc w:val="center"/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(PARA DOCENTES)</w:t>
      </w:r>
    </w:p>
    <w:p w:rsidR="00304E34" w:rsidRDefault="00304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E34" w:rsidRDefault="00304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E34" w:rsidRDefault="008A7D0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Declar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em atendimento a Resolução n.º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/2021/CONSU,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anuência quanto a solicitação de afastamento integral do(a) docente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NOME DO SERVIDOR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lotado(a) no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NOME DO DEPARTAMENTO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para cursar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MESTRADO/DOUTORADO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ÁREA DO CURSO DE PÓS-GRADUAÇÃO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NOME DA INSTITUIÇÃO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pelo período de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xx/xx/xxxx a xx/xx/xxxx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uma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vez que o afastamento encontra-se alinhado...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(apresentar justificativa quanto ao interesse da ADMINISTRAÇÃO PÚBLICA na ação, visando o desenvolvimento do servidor bem como se a ação está ALINHADA NO DESENVOLVIMENTO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de suas competências relativas ao seu ór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gão de exercício ou de lotação, a sua carreira ou cargo efetivo, ou ao seu Cargo em Comissão ou Função de Confiança)</w:t>
      </w:r>
    </w:p>
    <w:p w:rsidR="00304E34" w:rsidRDefault="00304E34">
      <w:pPr>
        <w:spacing w:after="0"/>
        <w:jc w:val="both"/>
      </w:pPr>
    </w:p>
    <w:p w:rsidR="00304E34" w:rsidRDefault="008A7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Declaro que há compatibilidade entre a solicitação e o planejamento dos afastamentos de toda força de trabalho da unidade, sendo que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encargos acadêmicos durante o afastamento do(a) requerente serão assumidos: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(informar como as demandas serão atendidas. Ex: serão docentes substitutos ou demais docentes efetivos)</w:t>
      </w:r>
    </w:p>
    <w:p w:rsidR="00304E34" w:rsidRDefault="00304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E34" w:rsidRDefault="008A7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Declaro ainda</w:t>
      </w:r>
      <w:r>
        <w:rPr>
          <w:rFonts w:ascii="Times New Roman" w:hAnsi="Times New Roman" w:cs="Times New Roman"/>
          <w:sz w:val="24"/>
          <w:szCs w:val="24"/>
        </w:rPr>
        <w:t>, de acordo com a documentação apresentada pelo(a) requerente,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inviabilidade do cumprimento das atividades previstas do(a) servidor(a) bem como de sua jornada semanal de trabalho devido...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(apresentar justificativa considerando o horário e/ou o local da Pós-graduação).</w:t>
      </w:r>
    </w:p>
    <w:p w:rsidR="00304E34" w:rsidRDefault="00304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E34" w:rsidRDefault="008A7D0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Por fim, em relação ao quantitativo de </w:t>
      </w:r>
      <w:r>
        <w:rPr>
          <w:rFonts w:ascii="Times New Roman" w:hAnsi="Times New Roman" w:cs="Times New Roman"/>
          <w:sz w:val="24"/>
          <w:szCs w:val="24"/>
        </w:rPr>
        <w:t>docentes substitutos, informo que:</w:t>
      </w:r>
    </w:p>
    <w:p w:rsidR="00304E34" w:rsidRDefault="008A7D0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   ) O número de docentes substitutos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NÃO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EXCEDE</w:t>
      </w:r>
      <w:r>
        <w:rPr>
          <w:rFonts w:ascii="Times New Roman" w:hAnsi="Times New Roman" w:cs="Times New Roman"/>
          <w:sz w:val="24"/>
          <w:szCs w:val="24"/>
        </w:rPr>
        <w:t xml:space="preserve"> a 20% (vinte por centro) 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número total </w:t>
      </w:r>
      <w:r>
        <w:rPr>
          <w:rFonts w:ascii="Times New Roman" w:hAnsi="Times New Roman" w:cs="Times New Roman"/>
          <w:sz w:val="24"/>
          <w:szCs w:val="24"/>
        </w:rPr>
        <w:t>de docentes efetivos da unidade.</w:t>
      </w:r>
    </w:p>
    <w:p w:rsidR="00304E34" w:rsidRDefault="008A7D0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  ) O número de docentes substitutos </w:t>
      </w:r>
      <w:r>
        <w:rPr>
          <w:rFonts w:ascii="Times New Roman" w:hAnsi="Times New Roman" w:cs="Times New Roman"/>
          <w:b/>
          <w:bCs/>
          <w:sz w:val="24"/>
          <w:szCs w:val="24"/>
        </w:rPr>
        <w:t>EXCEDE</w:t>
      </w:r>
      <w:r>
        <w:rPr>
          <w:rFonts w:ascii="Times New Roman" w:hAnsi="Times New Roman" w:cs="Times New Roman"/>
          <w:sz w:val="24"/>
          <w:szCs w:val="24"/>
        </w:rPr>
        <w:t xml:space="preserve"> a 20% (vinte por centro) 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número total </w:t>
      </w:r>
      <w:r>
        <w:rPr>
          <w:rFonts w:ascii="Times New Roman" w:hAnsi="Times New Roman" w:cs="Times New Roman"/>
          <w:sz w:val="24"/>
          <w:szCs w:val="24"/>
        </w:rPr>
        <w:t>de docentes</w:t>
      </w:r>
      <w:r>
        <w:rPr>
          <w:rFonts w:ascii="Times New Roman" w:hAnsi="Times New Roman" w:cs="Times New Roman"/>
          <w:sz w:val="24"/>
          <w:szCs w:val="24"/>
        </w:rPr>
        <w:t xml:space="preserve"> efetivos da unidade.</w:t>
      </w:r>
    </w:p>
    <w:p w:rsidR="00304E34" w:rsidRDefault="00304E34">
      <w:pPr>
        <w:rPr>
          <w:rFonts w:ascii="Times New Roman" w:hAnsi="Times New Roman"/>
          <w:sz w:val="24"/>
          <w:szCs w:val="24"/>
        </w:rPr>
      </w:pPr>
    </w:p>
    <w:p w:rsidR="00304E34" w:rsidRDefault="008A7D0F">
      <w:pPr>
        <w:tabs>
          <w:tab w:val="left" w:pos="1904"/>
        </w:tabs>
        <w:spacing w:after="0"/>
        <w:jc w:val="right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LOCAL E DATA</w:t>
      </w:r>
    </w:p>
    <w:p w:rsidR="00304E34" w:rsidRDefault="00304E34">
      <w:pPr>
        <w:tabs>
          <w:tab w:val="left" w:pos="1904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04E34" w:rsidRDefault="00304E34">
      <w:pPr>
        <w:tabs>
          <w:tab w:val="left" w:pos="1904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04E34" w:rsidRDefault="00304E34">
      <w:pPr>
        <w:tabs>
          <w:tab w:val="left" w:pos="1904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04E34" w:rsidRDefault="008A7D0F">
      <w:pPr>
        <w:tabs>
          <w:tab w:val="left" w:pos="1904"/>
        </w:tabs>
        <w:spacing w:after="0"/>
        <w:jc w:val="center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ASSINATURA DA CHEFIA IMEDIATA</w:t>
      </w:r>
    </w:p>
    <w:p w:rsidR="00304E34" w:rsidRDefault="008A7D0F">
      <w:pPr>
        <w:tabs>
          <w:tab w:val="left" w:pos="1904"/>
        </w:tabs>
        <w:spacing w:after="0"/>
        <w:jc w:val="center"/>
        <w:rPr>
          <w:b/>
          <w:bCs/>
        </w:rPr>
      </w:pPr>
      <w:r>
        <w:rPr>
          <w:rFonts w:ascii="Times New Roman" w:eastAsia="0" w:hAnsi="Times New Roman" w:cs="Times New Roman"/>
          <w:b/>
          <w:bCs/>
          <w:color w:val="000000"/>
          <w:sz w:val="24"/>
          <w:szCs w:val="24"/>
          <w:lang w:eastAsia="ar-SA"/>
        </w:rPr>
        <w:t>CARGO/SIAPE/UNIDADE</w:t>
      </w:r>
    </w:p>
    <w:p w:rsidR="00304E34" w:rsidRDefault="00304E34">
      <w:pPr>
        <w:tabs>
          <w:tab w:val="left" w:pos="1904"/>
        </w:tabs>
        <w:spacing w:after="0"/>
        <w:jc w:val="center"/>
      </w:pPr>
    </w:p>
    <w:sectPr w:rsidR="00304E34">
      <w:headerReference w:type="default" r:id="rId7"/>
      <w:footerReference w:type="default" r:id="rId8"/>
      <w:pgSz w:w="11906" w:h="16838"/>
      <w:pgMar w:top="553" w:right="1134" w:bottom="1702" w:left="1134" w:header="265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D0F" w:rsidRDefault="008A7D0F">
      <w:pPr>
        <w:spacing w:after="0" w:line="240" w:lineRule="auto"/>
      </w:pPr>
      <w:r>
        <w:separator/>
      </w:r>
    </w:p>
  </w:endnote>
  <w:endnote w:type="continuationSeparator" w:id="0">
    <w:p w:rsidR="008A7D0F" w:rsidRDefault="008A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E34" w:rsidRDefault="00304E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D0F" w:rsidRDefault="008A7D0F">
      <w:pPr>
        <w:spacing w:after="0" w:line="240" w:lineRule="auto"/>
      </w:pPr>
      <w:r>
        <w:separator/>
      </w:r>
    </w:p>
  </w:footnote>
  <w:footnote w:type="continuationSeparator" w:id="0">
    <w:p w:rsidR="008A7D0F" w:rsidRDefault="008A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073625"/>
      <w:docPartObj>
        <w:docPartGallery w:val="Watermarks"/>
        <w:docPartUnique/>
      </w:docPartObj>
    </w:sdtPr>
    <w:sdtEndPr/>
    <w:sdtContent>
      <w:p w:rsidR="00304E34" w:rsidRDefault="008A7D0F">
        <w:pPr>
          <w:pStyle w:val="Cabealho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34"/>
    <w:rsid w:val="00304E34"/>
    <w:rsid w:val="00356CDB"/>
    <w:rsid w:val="008A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2F276-2714-4C9D-A117-A7656A91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982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qFormat/>
    <w:rsid w:val="000467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686FDE"/>
  </w:style>
  <w:style w:type="character" w:customStyle="1" w:styleId="RodapChar">
    <w:name w:val="Rodapé Char"/>
    <w:basedOn w:val="Fontepargpadro"/>
    <w:link w:val="Rodap"/>
    <w:uiPriority w:val="99"/>
    <w:qFormat/>
    <w:rsid w:val="00686FDE"/>
  </w:style>
  <w:style w:type="character" w:customStyle="1" w:styleId="Ttulo2Char">
    <w:name w:val="Título 2 Char"/>
    <w:basedOn w:val="Fontepargpadro"/>
    <w:link w:val="Ttulo2"/>
    <w:qFormat/>
    <w:rsid w:val="00046754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046754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675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686FD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86FDE"/>
    <w:pPr>
      <w:tabs>
        <w:tab w:val="center" w:pos="4252"/>
        <w:tab w:val="right" w:pos="8504"/>
      </w:tabs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046754"/>
    <w:pPr>
      <w:spacing w:after="0" w:line="240" w:lineRule="auto"/>
      <w:ind w:left="170"/>
      <w:jc w:val="right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675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Hewlett-Packard Company</cp:lastModifiedBy>
  <cp:revision>2</cp:revision>
  <dcterms:created xsi:type="dcterms:W3CDTF">2022-03-14T18:54:00Z</dcterms:created>
  <dcterms:modified xsi:type="dcterms:W3CDTF">2022-03-14T18:54:00Z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